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54"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Методическая работа</w:t>
      </w:r>
    </w:p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54">
        <w:rPr>
          <w:rFonts w:ascii="Times New Roman" w:eastAsia="Times New Roman" w:hAnsi="Times New Roman" w:cs="Times New Roman"/>
          <w:b/>
          <w:bCs/>
          <w:sz w:val="36"/>
          <w:szCs w:val="36"/>
        </w:rPr>
        <w:t>Консультации для воспитателей</w:t>
      </w:r>
    </w:p>
    <w:tbl>
      <w:tblPr>
        <w:tblW w:w="4222" w:type="pct"/>
        <w:jc w:val="center"/>
        <w:tblInd w:w="-6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6041"/>
        <w:gridCol w:w="1052"/>
      </w:tblGrid>
      <w:tr w:rsidR="009D2654" w:rsidRPr="009D2654" w:rsidTr="001E5B8F">
        <w:trPr>
          <w:jc w:val="center"/>
        </w:trPr>
        <w:tc>
          <w:tcPr>
            <w:tcW w:w="5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"Проблема поликультурного воспитания дошкольников:принципы,функции,способы"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9D2654" w:rsidRPr="009D2654" w:rsidTr="001E5B8F">
        <w:trPr>
          <w:jc w:val="center"/>
        </w:trPr>
        <w:tc>
          <w:tcPr>
            <w:tcW w:w="5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"Взаимодействие ДОУ с семьей в условиях поликультурной образовательной среды"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9D2654" w:rsidRPr="009D2654" w:rsidTr="001E5B8F">
        <w:trPr>
          <w:jc w:val="center"/>
        </w:trPr>
        <w:tc>
          <w:tcPr>
            <w:tcW w:w="5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"Дошкольное детство и основы национальной культуры"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9D2654" w:rsidRPr="009D2654" w:rsidTr="001E5B8F">
        <w:trPr>
          <w:jc w:val="center"/>
        </w:trPr>
        <w:tc>
          <w:tcPr>
            <w:tcW w:w="5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"Формирование межличностных отношений детей старшего дошкольного возраста"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9D2654" w:rsidRPr="009D2654" w:rsidTr="001E5B8F">
        <w:trPr>
          <w:jc w:val="center"/>
        </w:trPr>
        <w:tc>
          <w:tcPr>
            <w:tcW w:w="5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"Поликультурное воспитание детей дошкольного возраста как средство воспитания основ толерантности"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9D2654" w:rsidRPr="009D2654" w:rsidTr="001E5B8F">
        <w:trPr>
          <w:jc w:val="center"/>
        </w:trPr>
        <w:tc>
          <w:tcPr>
            <w:tcW w:w="5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"Ознакомление младших дошкольников с народно-прикладным искусством"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9D2654" w:rsidRPr="009D2654" w:rsidTr="001E5B8F">
        <w:trPr>
          <w:jc w:val="center"/>
        </w:trPr>
        <w:tc>
          <w:tcPr>
            <w:tcW w:w="5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"Формирование у детей интереса к семейным традициям"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ноябрь</w:t>
            </w:r>
          </w:p>
        </w:tc>
      </w:tr>
    </w:tbl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54"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Методические часы</w:t>
      </w:r>
      <w:r w:rsidR="001E5B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W w:w="4125" w:type="pct"/>
        <w:jc w:val="center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6044"/>
        <w:gridCol w:w="1090"/>
      </w:tblGrid>
      <w:tr w:rsidR="009D2654" w:rsidRPr="001E5B8F" w:rsidTr="001E5B8F">
        <w:trPr>
          <w:jc w:val="center"/>
        </w:trPr>
        <w:tc>
          <w:tcPr>
            <w:tcW w:w="39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5" w:type="pct"/>
            <w:vAlign w:val="center"/>
            <w:hideMark/>
          </w:tcPr>
          <w:p w:rsidR="009D2654" w:rsidRPr="009D2654" w:rsidRDefault="009D2654" w:rsidP="001E5B8F">
            <w:pPr>
              <w:spacing w:after="0" w:line="240" w:lineRule="auto"/>
              <w:ind w:left="269" w:hanging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анализ Программы поликультурного образования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D2654" w:rsidRPr="001E5B8F" w:rsidTr="001E5B8F">
        <w:trPr>
          <w:jc w:val="center"/>
        </w:trPr>
        <w:tc>
          <w:tcPr>
            <w:tcW w:w="39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перспективного плана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реализации Программы на 2014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>- 2015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D2654" w:rsidRPr="001E5B8F" w:rsidTr="001E5B8F">
        <w:trPr>
          <w:jc w:val="center"/>
        </w:trPr>
        <w:tc>
          <w:tcPr>
            <w:tcW w:w="39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тематических планов по поликультурному образованию дошкольников цикла НОД " Земля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наш общий дом"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D2654" w:rsidRPr="001E5B8F" w:rsidTr="001E5B8F">
        <w:trPr>
          <w:jc w:val="center"/>
        </w:trPr>
        <w:tc>
          <w:tcPr>
            <w:tcW w:w="39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диагностических карт по поликультурному образованию дошкольников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D2654" w:rsidRPr="001E5B8F" w:rsidTr="001E5B8F">
        <w:trPr>
          <w:jc w:val="center"/>
        </w:trPr>
        <w:tc>
          <w:tcPr>
            <w:tcW w:w="39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для проведения мониторинга дошкольников по поликультурному образованию (анкеты,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тесты,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задания и т.д.)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май,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июнь,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август</w:t>
            </w:r>
          </w:p>
        </w:tc>
      </w:tr>
      <w:tr w:rsidR="009D2654" w:rsidRPr="001E5B8F" w:rsidTr="001E5B8F">
        <w:trPr>
          <w:jc w:val="center"/>
        </w:trPr>
        <w:tc>
          <w:tcPr>
            <w:tcW w:w="39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5" w:type="pct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дидактических игр по поликультурному образованию по всем возрастным группам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54">
        <w:rPr>
          <w:rFonts w:ascii="Times New Roman" w:eastAsia="Times New Roman" w:hAnsi="Times New Roman" w:cs="Times New Roman"/>
          <w:b/>
          <w:bCs/>
          <w:sz w:val="36"/>
          <w:szCs w:val="36"/>
        </w:rPr>
        <w:t>Открытые просмотры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8032"/>
        <w:gridCol w:w="777"/>
        <w:gridCol w:w="140"/>
      </w:tblGrid>
      <w:tr w:rsidR="009D2654" w:rsidRPr="009D2654" w:rsidTr="009D2654">
        <w:trPr>
          <w:jc w:val="center"/>
        </w:trPr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9D2654" w:rsidRPr="001E5B8F" w:rsidTr="009D2654">
        <w:trPr>
          <w:jc w:val="center"/>
        </w:trPr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 "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кушанья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подготовительная группа 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54">
        <w:rPr>
          <w:rFonts w:ascii="Times New Roman" w:eastAsia="Times New Roman" w:hAnsi="Times New Roman" w:cs="Times New Roman"/>
          <w:b/>
          <w:bCs/>
          <w:sz w:val="36"/>
          <w:szCs w:val="36"/>
        </w:rPr>
        <w:t>Педсовет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077"/>
        <w:gridCol w:w="1000"/>
        <w:gridCol w:w="98"/>
      </w:tblGrid>
      <w:tr w:rsidR="009D2654" w:rsidRPr="009D2654" w:rsidTr="009D2654">
        <w:trPr>
          <w:jc w:val="center"/>
        </w:trPr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"Приобщение дошкольников к истокам русской народной культуры"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</w:tbl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54">
        <w:rPr>
          <w:rFonts w:ascii="Times New Roman" w:eastAsia="Times New Roman" w:hAnsi="Times New Roman" w:cs="Times New Roman"/>
          <w:b/>
          <w:bCs/>
          <w:sz w:val="36"/>
          <w:szCs w:val="36"/>
        </w:rPr>
        <w:t>Семинар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077"/>
        <w:gridCol w:w="968"/>
        <w:gridCol w:w="100"/>
      </w:tblGrid>
      <w:tr w:rsidR="009D2654" w:rsidRPr="009D2654" w:rsidTr="009D2654">
        <w:trPr>
          <w:jc w:val="center"/>
        </w:trPr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"Ознакомление дошкольников с культурой разных народов в ходе освоения образовательных областей"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54">
        <w:rPr>
          <w:rFonts w:ascii="Times New Roman" w:eastAsia="Times New Roman" w:hAnsi="Times New Roman" w:cs="Times New Roman"/>
          <w:b/>
          <w:bCs/>
          <w:sz w:val="36"/>
          <w:szCs w:val="36"/>
        </w:rPr>
        <w:t>Тематический контроль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109"/>
        <w:gridCol w:w="1000"/>
        <w:gridCol w:w="36"/>
      </w:tblGrid>
      <w:tr w:rsidR="009D2654" w:rsidRPr="009D2654" w:rsidTr="009D2654">
        <w:trPr>
          <w:jc w:val="center"/>
        </w:trPr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"Организация образовательной работы по социально-нравственному воспитанию в процессе ознакомления с родным краем"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54">
        <w:rPr>
          <w:rFonts w:ascii="Times New Roman" w:eastAsia="Times New Roman" w:hAnsi="Times New Roman" w:cs="Times New Roman"/>
          <w:b/>
          <w:bCs/>
          <w:sz w:val="36"/>
          <w:szCs w:val="36"/>
        </w:rPr>
        <w:t>Оборудование и оснащение педкабинета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6611"/>
        <w:gridCol w:w="1301"/>
        <w:gridCol w:w="1178"/>
      </w:tblGrid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0" w:type="auto"/>
            <w:hideMark/>
          </w:tcPr>
          <w:p w:rsidR="009D2654" w:rsidRPr="001E5B8F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Пополнить мини-музей старинных вещей 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271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и пополнить материал по поликультурному воспитанию дошкольников</w:t>
            </w:r>
            <w:r w:rsidR="001E5B8F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(методическая литература,</w:t>
            </w:r>
            <w:r w:rsidR="001E5B8F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пособия,</w:t>
            </w:r>
            <w:r w:rsidR="001E5B8F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</w:t>
            </w:r>
            <w:r w:rsidR="001E5B8F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видеотека) </w:t>
            </w:r>
          </w:p>
        </w:tc>
        <w:tc>
          <w:tcPr>
            <w:tcW w:w="1271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</w:t>
            </w:r>
          </w:p>
        </w:tc>
        <w:tc>
          <w:tcPr>
            <w:tcW w:w="1133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Пополнить видеотеку "Русские народные праздники и традиции"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"Столицы мира"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"Столица нашей Родины-Москва" </w:t>
            </w:r>
          </w:p>
        </w:tc>
        <w:tc>
          <w:tcPr>
            <w:tcW w:w="1271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</w:t>
            </w:r>
          </w:p>
        </w:tc>
        <w:tc>
          <w:tcPr>
            <w:tcW w:w="1133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картотеку "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обычаи эвенков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 </w:t>
            </w:r>
          </w:p>
        </w:tc>
        <w:tc>
          <w:tcPr>
            <w:tcW w:w="1271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 </w:t>
            </w:r>
          </w:p>
        </w:tc>
        <w:tc>
          <w:tcPr>
            <w:tcW w:w="1133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игровой комплект по ознакомлению дошкольников с русским народным бытом</w:t>
            </w:r>
            <w:r w:rsidR="001E5B8F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"Жили,</w:t>
            </w:r>
            <w:r w:rsidR="001E5B8F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были,</w:t>
            </w:r>
            <w:r w:rsidR="001E5B8F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поживали..." </w:t>
            </w:r>
          </w:p>
        </w:tc>
        <w:tc>
          <w:tcPr>
            <w:tcW w:w="1271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</w:t>
            </w:r>
          </w:p>
        </w:tc>
        <w:tc>
          <w:tcPr>
            <w:tcW w:w="1133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6.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Пополнить коллекцию "Куклы в народных костюмах" </w:t>
            </w:r>
          </w:p>
        </w:tc>
        <w:tc>
          <w:tcPr>
            <w:tcW w:w="1271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</w:t>
            </w:r>
          </w:p>
        </w:tc>
        <w:tc>
          <w:tcPr>
            <w:tcW w:w="1133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7.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дидактические пособия "Народы России и ближнего зарубежья","Народы мира"</w:t>
            </w:r>
          </w:p>
        </w:tc>
        <w:tc>
          <w:tcPr>
            <w:tcW w:w="1271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январь</w:t>
            </w:r>
          </w:p>
        </w:tc>
        <w:tc>
          <w:tcPr>
            <w:tcW w:w="1133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8.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Пополнить библиотеку детского сада сказками разных народов </w:t>
            </w:r>
          </w:p>
        </w:tc>
        <w:tc>
          <w:tcPr>
            <w:tcW w:w="1271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133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народные костюмы разных национальностей </w:t>
            </w:r>
          </w:p>
        </w:tc>
        <w:tc>
          <w:tcPr>
            <w:tcW w:w="1271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</w:t>
            </w:r>
          </w:p>
        </w:tc>
        <w:tc>
          <w:tcPr>
            <w:tcW w:w="1133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. </w:t>
            </w: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54">
        <w:rPr>
          <w:rFonts w:ascii="Times New Roman" w:eastAsia="Times New Roman" w:hAnsi="Times New Roman" w:cs="Times New Roman"/>
          <w:b/>
          <w:bCs/>
          <w:sz w:val="36"/>
          <w:szCs w:val="36"/>
        </w:rPr>
        <w:t>Смотр-конкурс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"/>
        <w:gridCol w:w="5968"/>
        <w:gridCol w:w="1163"/>
        <w:gridCol w:w="2118"/>
      </w:tblGrid>
      <w:tr w:rsidR="009D2654" w:rsidRPr="009D2654" w:rsidTr="009D2654">
        <w:trPr>
          <w:jc w:val="center"/>
        </w:trPr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"Народы мира"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5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Мероприятия с детьми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7721"/>
        <w:gridCol w:w="1120"/>
        <w:gridCol w:w="179"/>
      </w:tblGrid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Фольклорная гостиная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"Рождественские калядки"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Познавательно-игровой досуг"Ярмарка русских потех"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Фольклорный праздник"Как на масляной неделе"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"Куль</w:t>
            </w: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турные традиции народов Белоруссии Украины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7 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"Музыкальный калейдоскоп.Танцы разных народов 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май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Фольклорная гостиная "Праздник русской березки"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"Моя семья"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июль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Музыкальное развлечение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"В гостях у лета красного"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(русские народные традиции)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Краеведческая школа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"Наши любимые сказки"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(русский народный костюм)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"Праздник русского самовара"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Интерактивное путешествие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"Города мира:Москва"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школа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"Плат узорный"(русские головные уборы)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Интерактивное путешествие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"Города мира: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Санкт-Петербург"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школа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"Танцуем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Умарину"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(мордовский костюм)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"Моя семья,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родословная"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 Краеведческая школа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"Узорчатые инчиги"(татарский костюм)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"Здравствуй,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матушка зима"(зимние игры и забавы народов Пензенского края)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654" w:rsidRPr="009D2654" w:rsidTr="009D2654">
        <w:trPr>
          <w:tblCellSpacing w:w="15" w:type="dxa"/>
          <w:jc w:val="center"/>
        </w:trPr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20 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школа</w:t>
            </w:r>
            <w:r w:rsidR="00854F8C" w:rsidRPr="001E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"У каждого народа свои сказки"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5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 </w:t>
            </w:r>
          </w:p>
        </w:tc>
        <w:tc>
          <w:tcPr>
            <w:tcW w:w="0" w:type="auto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2654" w:rsidRPr="009D2654" w:rsidRDefault="009D2654" w:rsidP="009D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D2654" w:rsidRPr="009D2654" w:rsidTr="009D2654">
        <w:trPr>
          <w:jc w:val="center"/>
        </w:trPr>
        <w:tc>
          <w:tcPr>
            <w:tcW w:w="0" w:type="auto"/>
            <w:vAlign w:val="center"/>
            <w:hideMark/>
          </w:tcPr>
          <w:p w:rsidR="009D2654" w:rsidRPr="009D2654" w:rsidRDefault="009D2654" w:rsidP="009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654" w:rsidRPr="009D2654" w:rsidRDefault="009D2654" w:rsidP="009D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Выставки детского творчества</w:t>
            </w:r>
          </w:p>
          <w:tbl>
            <w:tblPr>
              <w:tblW w:w="969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"/>
              <w:gridCol w:w="7436"/>
              <w:gridCol w:w="1765"/>
              <w:gridCol w:w="256"/>
            </w:tblGrid>
            <w:tr w:rsidR="009D2654" w:rsidRPr="009D2654" w:rsidTr="00854F8C">
              <w:trPr>
                <w:trHeight w:val="469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854F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 всех ты, душечка, нарядах хороша</w:t>
                  </w:r>
                  <w:r w:rsidR="001E5B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854F8C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</w:t>
                  </w:r>
                  <w:r w:rsidR="009D2654" w:rsidRPr="009D265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декабрь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854F8C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9D2654" w:rsidRPr="009D265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9D2654" w:rsidRPr="009D2654" w:rsidRDefault="009D2654" w:rsidP="009D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654" w:rsidRPr="009D2654" w:rsidRDefault="009D2654" w:rsidP="009D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Взаимодействие с родителями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"/>
              <w:gridCol w:w="8059"/>
              <w:gridCol w:w="1090"/>
              <w:gridCol w:w="36"/>
            </w:tblGrid>
            <w:tr w:rsidR="009D2654" w:rsidRPr="009D265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</w:t>
                  </w:r>
                  <w:r w:rsidR="00854F8C" w:rsidRPr="001E5B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"Роль фольклора в речевом развитии детей раннего возраста"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854F8C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5B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D2654" w:rsidRPr="009D265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Семинар-практикум</w:t>
                  </w:r>
                  <w:r w:rsidR="00854F8C" w:rsidRPr="001E5B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"Коммуникативная активность девочек и мальчиков"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2654" w:rsidRPr="009D265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854F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Участие в проектной деятельности</w:t>
                  </w:r>
                  <w:r w:rsidR="00854F8C" w:rsidRPr="001E5B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</w:t>
                  </w:r>
                  <w:r w:rsidR="00854F8C" w:rsidRPr="001E5B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Национальные кушанья»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2654" w:rsidRPr="009D265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</w:t>
                  </w:r>
                  <w:r w:rsidR="00854F8C" w:rsidRPr="001E5B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"Народные песни"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2654" w:rsidRPr="009D265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проекта</w:t>
                  </w:r>
                  <w:r w:rsidR="00854F8C" w:rsidRPr="001E5B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"Моя семья,</w:t>
                  </w:r>
                  <w:r w:rsidR="00854F8C" w:rsidRPr="001E5B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моя родословная"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D2654" w:rsidRPr="009D2654" w:rsidRDefault="009D2654" w:rsidP="009D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654" w:rsidRPr="009D2654" w:rsidRDefault="00854F8C" w:rsidP="009D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D2654" w:rsidRPr="009D2654" w:rsidRDefault="009D2654" w:rsidP="009D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Мастер-класс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7001"/>
              <w:gridCol w:w="1898"/>
              <w:gridCol w:w="80"/>
            </w:tblGrid>
            <w:tr w:rsidR="009D2654" w:rsidRPr="009D265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"Тряпичная кукла-оберег"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9D2654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6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654" w:rsidRPr="009D2654" w:rsidRDefault="00854F8C" w:rsidP="009D2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9D2654" w:rsidRPr="009D2654" w:rsidRDefault="009D2654" w:rsidP="009D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4D0D" w:rsidRDefault="00744D0D"/>
    <w:sectPr w:rsidR="00744D0D" w:rsidSect="00854F8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D2654"/>
    <w:rsid w:val="001E5B8F"/>
    <w:rsid w:val="00744D0D"/>
    <w:rsid w:val="00854F8C"/>
    <w:rsid w:val="009D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3</cp:revision>
  <cp:lastPrinted>2014-04-22T01:19:00Z</cp:lastPrinted>
  <dcterms:created xsi:type="dcterms:W3CDTF">2014-04-22T00:53:00Z</dcterms:created>
  <dcterms:modified xsi:type="dcterms:W3CDTF">2014-04-22T01:19:00Z</dcterms:modified>
</cp:coreProperties>
</file>